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D3" w:rsidRDefault="00BF58D3" w:rsidP="00BF58D3">
      <w:pPr>
        <w:pStyle w:val="NormalWeb"/>
        <w:shd w:val="clear" w:color="auto" w:fill="FFFFFF"/>
        <w:spacing w:before="0" w:beforeAutospacing="0" w:after="288" w:afterAutospacing="0" w:line="288" w:lineRule="atLeast"/>
        <w:rPr>
          <w:rFonts w:ascii="Crimson Text" w:hAnsi="Crimson Text"/>
          <w:color w:val="263333"/>
          <w:sz w:val="21"/>
          <w:szCs w:val="21"/>
        </w:rPr>
      </w:pPr>
      <w:r>
        <w:rPr>
          <w:rFonts w:ascii="Crimson Text" w:hAnsi="Crimson Text"/>
          <w:color w:val="263333"/>
          <w:sz w:val="21"/>
          <w:szCs w:val="21"/>
        </w:rPr>
        <w:t xml:space="preserve">To Congregational Church of Pinehurst, UCC, </w:t>
      </w:r>
      <w:r>
        <w:rPr>
          <w:rFonts w:ascii="Crimson Text" w:hAnsi="Crimson Text"/>
          <w:color w:val="263333"/>
          <w:sz w:val="21"/>
          <w:szCs w:val="21"/>
        </w:rPr>
        <w:t>Terry Yasuko Ogawa</w:t>
      </w:r>
      <w:r>
        <w:rPr>
          <w:rStyle w:val="apple-converted-space"/>
          <w:rFonts w:ascii="Crimson Text" w:hAnsi="Crimson Text"/>
          <w:b/>
          <w:bCs/>
          <w:color w:val="263333"/>
          <w:sz w:val="21"/>
          <w:szCs w:val="21"/>
        </w:rPr>
        <w:t xml:space="preserve"> </w:t>
      </w:r>
      <w:r>
        <w:rPr>
          <w:rFonts w:ascii="Crimson Text" w:hAnsi="Crimson Text"/>
          <w:color w:val="263333"/>
          <w:sz w:val="21"/>
          <w:szCs w:val="21"/>
        </w:rPr>
        <w:t xml:space="preserve">brings experience and passion for the ministry of the church as well as extensive experience building ecumenical relationships. Most recently, Terry served as the Associate Advancement Director of Pacific School of Religion where she focused on building relationships with alumni/ae, denominations, and congregations. Terry was previously the Chaplain and Community Liaison at The Institute for Human Services (IHS), the largest comprehensive homelessness services agency in </w:t>
      </w:r>
      <w:proofErr w:type="spellStart"/>
      <w:r>
        <w:rPr>
          <w:rFonts w:ascii="Crimson Text" w:hAnsi="Crimson Text"/>
          <w:color w:val="263333"/>
          <w:sz w:val="21"/>
          <w:szCs w:val="21"/>
        </w:rPr>
        <w:t>Hawaiʻi</w:t>
      </w:r>
      <w:proofErr w:type="spellEnd"/>
      <w:r>
        <w:rPr>
          <w:rFonts w:ascii="Crimson Text" w:hAnsi="Crimson Text"/>
          <w:color w:val="263333"/>
          <w:sz w:val="21"/>
          <w:szCs w:val="21"/>
        </w:rPr>
        <w:t xml:space="preserve">, where she built the foundation for an </w:t>
      </w:r>
      <w:r>
        <w:rPr>
          <w:rFonts w:ascii="Crimson Text" w:hAnsi="Crimson Text"/>
          <w:color w:val="263333"/>
          <w:sz w:val="21"/>
          <w:szCs w:val="21"/>
        </w:rPr>
        <w:t xml:space="preserve">interfaith chaplaincy program. </w:t>
      </w:r>
      <w:r>
        <w:rPr>
          <w:rFonts w:ascii="Crimson Text" w:hAnsi="Crimson Text"/>
          <w:color w:val="263333"/>
          <w:sz w:val="21"/>
          <w:szCs w:val="21"/>
        </w:rPr>
        <w:t xml:space="preserve">As part of her work at IHS, Terry established the </w:t>
      </w:r>
      <w:proofErr w:type="spellStart"/>
      <w:r>
        <w:rPr>
          <w:rFonts w:ascii="Crimson Text" w:hAnsi="Crimson Text"/>
          <w:color w:val="263333"/>
          <w:sz w:val="21"/>
          <w:szCs w:val="21"/>
        </w:rPr>
        <w:t>Hawaiʻi</w:t>
      </w:r>
      <w:proofErr w:type="spellEnd"/>
      <w:r>
        <w:rPr>
          <w:rFonts w:ascii="Crimson Text" w:hAnsi="Crimson Text"/>
          <w:color w:val="263333"/>
          <w:sz w:val="21"/>
          <w:szCs w:val="21"/>
        </w:rPr>
        <w:t xml:space="preserve"> Faith-Based Summit on Homelessness and orchestrated, in partnership with the University of </w:t>
      </w:r>
      <w:proofErr w:type="spellStart"/>
      <w:r>
        <w:rPr>
          <w:rFonts w:ascii="Crimson Text" w:hAnsi="Crimson Text"/>
          <w:color w:val="263333"/>
          <w:sz w:val="21"/>
          <w:szCs w:val="21"/>
        </w:rPr>
        <w:t>Hawaiʻi</w:t>
      </w:r>
      <w:proofErr w:type="spellEnd"/>
      <w:r>
        <w:rPr>
          <w:rFonts w:ascii="Crimson Text" w:hAnsi="Crimson Text"/>
          <w:color w:val="263333"/>
          <w:sz w:val="21"/>
          <w:szCs w:val="21"/>
        </w:rPr>
        <w:t xml:space="preserve"> at </w:t>
      </w:r>
      <w:proofErr w:type="spellStart"/>
      <w:r>
        <w:rPr>
          <w:rFonts w:ascii="Crimson Text" w:hAnsi="Crimson Text"/>
          <w:color w:val="263333"/>
          <w:sz w:val="21"/>
          <w:szCs w:val="21"/>
        </w:rPr>
        <w:t>Mānoa</w:t>
      </w:r>
      <w:proofErr w:type="spellEnd"/>
      <w:r>
        <w:rPr>
          <w:rFonts w:ascii="Crimson Text" w:hAnsi="Crimson Text"/>
          <w:color w:val="263333"/>
          <w:sz w:val="21"/>
          <w:szCs w:val="21"/>
        </w:rPr>
        <w:t>, an exhibition of photographs by clients to reflect their first year transitioning out of homelessness. The exhibit was held at Honolulu Hale (City Hall).</w:t>
      </w:r>
    </w:p>
    <w:p w:rsidR="00BF58D3" w:rsidRDefault="00BF58D3" w:rsidP="00BF58D3">
      <w:pPr>
        <w:pStyle w:val="NormalWeb"/>
        <w:shd w:val="clear" w:color="auto" w:fill="FFFFFF"/>
        <w:spacing w:before="0" w:beforeAutospacing="0" w:after="288" w:afterAutospacing="0" w:line="288" w:lineRule="atLeast"/>
        <w:rPr>
          <w:rFonts w:ascii="Crimson Text" w:hAnsi="Crimson Text"/>
          <w:color w:val="263333"/>
          <w:sz w:val="21"/>
          <w:szCs w:val="21"/>
        </w:rPr>
      </w:pPr>
      <w:r>
        <w:rPr>
          <w:rFonts w:ascii="Crimson Text" w:hAnsi="Crimson Text"/>
          <w:color w:val="263333"/>
          <w:sz w:val="21"/>
          <w:szCs w:val="21"/>
        </w:rPr>
        <w:t>In her studies at</w:t>
      </w:r>
      <w:r>
        <w:rPr>
          <w:rFonts w:ascii="Crimson Text" w:hAnsi="Crimson Text"/>
          <w:color w:val="263333"/>
          <w:sz w:val="21"/>
          <w:szCs w:val="21"/>
        </w:rPr>
        <w:t xml:space="preserve"> Pacific School of Religion, Terry researched the legacy of missionary heritage of the UCC in Hawai‘i, its implication for the UCC’s relationship with Kanaka </w:t>
      </w:r>
      <w:proofErr w:type="spellStart"/>
      <w:r>
        <w:rPr>
          <w:rFonts w:ascii="Crimson Text" w:hAnsi="Crimson Text"/>
          <w:color w:val="263333"/>
          <w:sz w:val="21"/>
          <w:szCs w:val="21"/>
        </w:rPr>
        <w:t>Maoli</w:t>
      </w:r>
      <w:proofErr w:type="spellEnd"/>
      <w:r>
        <w:rPr>
          <w:rFonts w:ascii="Crimson Text" w:hAnsi="Crimson Text"/>
          <w:color w:val="263333"/>
          <w:sz w:val="21"/>
          <w:szCs w:val="21"/>
        </w:rPr>
        <w:t xml:space="preserve"> (Native Hawaiian) churches, and theologies of reconciliation. Terry’s experience extends to significant work in areas of economic, social, environmental, and gender justice work that has been international in scope.</w:t>
      </w:r>
      <w:bookmarkStart w:id="0" w:name="_GoBack"/>
      <w:bookmarkEnd w:id="0"/>
    </w:p>
    <w:p w:rsidR="00BF58D3" w:rsidRDefault="00BF58D3" w:rsidP="00BF58D3">
      <w:pPr>
        <w:pStyle w:val="NormalWeb"/>
        <w:shd w:val="clear" w:color="auto" w:fill="FFFFFF"/>
        <w:spacing w:before="0" w:beforeAutospacing="0" w:after="0" w:afterAutospacing="0" w:line="288" w:lineRule="atLeast"/>
        <w:rPr>
          <w:rFonts w:ascii="Crimson Text" w:hAnsi="Crimson Text"/>
          <w:color w:val="263333"/>
          <w:sz w:val="21"/>
          <w:szCs w:val="21"/>
        </w:rPr>
      </w:pPr>
      <w:r>
        <w:rPr>
          <w:rFonts w:ascii="Crimson Text" w:hAnsi="Crimson Text"/>
          <w:color w:val="263333"/>
          <w:sz w:val="21"/>
          <w:szCs w:val="21"/>
        </w:rPr>
        <w:t>Terry holds her Master of Divinity degree and a Certificate in Asian and Oceanic Culture and Faith Traditions from Pacific School of Religion and the Graduate Theological Union, a Master of Science in National Resources and the Environment from the University of Michigan, as well as a Bachelor of Arts in Urban Studies from the College of Charleston.</w:t>
      </w:r>
      <w:r>
        <w:rPr>
          <w:rFonts w:ascii="Crimson Text" w:hAnsi="Crimson Text"/>
          <w:color w:val="263333"/>
          <w:sz w:val="21"/>
          <w:szCs w:val="21"/>
        </w:rPr>
        <w:t xml:space="preserve"> She is an avid long-distance swimmer and is looking forward to exploring hole-in-the-wall restaurants around Moore County!</w:t>
      </w:r>
    </w:p>
    <w:p w:rsidR="00580A7A" w:rsidRDefault="00580A7A"/>
    <w:sectPr w:rsidR="0058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rimson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D3"/>
    <w:rsid w:val="00580A7A"/>
    <w:rsid w:val="00BF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5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1540</Characters>
  <Application>Microsoft Office Word</Application>
  <DocSecurity>0</DocSecurity>
  <Lines>12</Lines>
  <Paragraphs>3</Paragraphs>
  <ScaleCrop>false</ScaleCrop>
  <Company>Hewlett-Packard</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Yasuko Ogawa</dc:creator>
  <cp:lastModifiedBy>Terry Yasuko Ogawa</cp:lastModifiedBy>
  <cp:revision>1</cp:revision>
  <dcterms:created xsi:type="dcterms:W3CDTF">2018-01-02T19:39:00Z</dcterms:created>
  <dcterms:modified xsi:type="dcterms:W3CDTF">2018-01-02T19:45:00Z</dcterms:modified>
</cp:coreProperties>
</file>